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3530D" w14:textId="63AD6D69" w:rsidR="00C520EA" w:rsidRPr="00C520EA" w:rsidRDefault="00C520EA" w:rsidP="009D62D0">
      <w:pPr>
        <w:rPr>
          <w:b/>
          <w:bCs/>
          <w:sz w:val="28"/>
          <w:szCs w:val="28"/>
        </w:rPr>
      </w:pPr>
      <w:r w:rsidRPr="00C520EA">
        <w:rPr>
          <w:b/>
          <w:bCs/>
          <w:sz w:val="28"/>
          <w:szCs w:val="28"/>
        </w:rPr>
        <w:t>Professional Summary</w:t>
      </w:r>
    </w:p>
    <w:p w14:paraId="52335C51" w14:textId="69ADF740" w:rsidR="009D62D0" w:rsidRPr="009D62D0" w:rsidRDefault="009D62D0" w:rsidP="009D62D0">
      <w:r w:rsidRPr="009D62D0">
        <w:t>Creative, flexible, and adaptable graphic designer, illustrator, and musician aiming to spread positivity with hope and kind</w:t>
      </w:r>
      <w:r>
        <w:t>n</w:t>
      </w:r>
      <w:r w:rsidRPr="009D62D0">
        <w:t>ess. Best digital mediums include Adobe Suite and Clip Studio Paint, while best physical mediums are watercolor, digital animation, and piano. Open-minded and eager to collaborate and communicate with a fast-paced team.</w:t>
      </w:r>
    </w:p>
    <w:p w14:paraId="2384AC0F" w14:textId="1FD1E463" w:rsidR="00DC7C52" w:rsidRPr="004F36EF" w:rsidRDefault="00DC7C52" w:rsidP="00DC7C52">
      <w:pPr>
        <w:rPr>
          <w:b/>
          <w:bCs/>
          <w:sz w:val="28"/>
          <w:szCs w:val="28"/>
        </w:rPr>
      </w:pPr>
      <w:r w:rsidRPr="004F36EF">
        <w:rPr>
          <w:b/>
          <w:bCs/>
          <w:sz w:val="28"/>
          <w:szCs w:val="28"/>
        </w:rPr>
        <w:t>Education</w:t>
      </w:r>
    </w:p>
    <w:p w14:paraId="33C98AE0" w14:textId="77777777" w:rsidR="004F36EF" w:rsidRDefault="004F36EF" w:rsidP="004F36EF">
      <w:pPr>
        <w:ind w:left="2160" w:hanging="2160"/>
      </w:pPr>
      <w:r>
        <w:t>2</w:t>
      </w:r>
      <w:r w:rsidR="00694952">
        <w:t>025</w:t>
      </w:r>
      <w:r>
        <w:tab/>
        <w:t>Bachelor of Fine Arts</w:t>
      </w:r>
      <w:r>
        <w:br/>
        <w:t>Concentration in Graphic Design</w:t>
      </w:r>
      <w:r>
        <w:br/>
        <w:t>University of Louisiana at Monroe</w:t>
      </w:r>
    </w:p>
    <w:p w14:paraId="55E17B88" w14:textId="6CA7D6BF" w:rsidR="00DC7C52" w:rsidRPr="004F36EF" w:rsidRDefault="00DC7C52" w:rsidP="00DC7C52">
      <w:pPr>
        <w:rPr>
          <w:b/>
          <w:bCs/>
        </w:rPr>
      </w:pPr>
      <w:r w:rsidRPr="004F36EF">
        <w:rPr>
          <w:b/>
          <w:bCs/>
          <w:sz w:val="28"/>
          <w:szCs w:val="28"/>
        </w:rPr>
        <w:t>Professional Experience</w:t>
      </w:r>
      <w:r w:rsidR="00576E11">
        <w:rPr>
          <w:b/>
          <w:bCs/>
          <w:sz w:val="28"/>
          <w:szCs w:val="28"/>
        </w:rPr>
        <w:t xml:space="preserve"> and Development</w:t>
      </w:r>
    </w:p>
    <w:p w14:paraId="02EBDAC4" w14:textId="792EA34E" w:rsidR="0013750B" w:rsidRDefault="00755D08" w:rsidP="0050259F">
      <w:r>
        <w:t>2025</w:t>
      </w:r>
      <w:r>
        <w:tab/>
      </w:r>
      <w:r>
        <w:tab/>
      </w:r>
      <w:r>
        <w:tab/>
        <w:t>Friends of Black Bayou NWR (Logo, Brand, and Designer)</w:t>
      </w:r>
      <w:r>
        <w:br/>
      </w:r>
      <w:r>
        <w:tab/>
      </w:r>
      <w:r>
        <w:tab/>
      </w:r>
      <w:r>
        <w:tab/>
        <w:t xml:space="preserve">ULM </w:t>
      </w:r>
      <w:proofErr w:type="spellStart"/>
      <w:r>
        <w:t>Chacahoula</w:t>
      </w:r>
      <w:proofErr w:type="spellEnd"/>
      <w:r>
        <w:t xml:space="preserve"> (Cover Design</w:t>
      </w:r>
      <w:r w:rsidR="00CC3096">
        <w:t>er</w:t>
      </w:r>
      <w:r>
        <w:t>)</w:t>
      </w:r>
      <w:r>
        <w:br/>
      </w:r>
      <w:r>
        <w:tab/>
      </w:r>
      <w:r>
        <w:tab/>
      </w:r>
      <w:r>
        <w:tab/>
      </w:r>
      <w:r w:rsidR="00CC3096">
        <w:t>Holistic Blends (Logo Designer)</w:t>
      </w:r>
      <w:r w:rsidR="00CC3096">
        <w:br/>
      </w:r>
      <w:r w:rsidR="00CC3096">
        <w:tab/>
      </w:r>
      <w:r w:rsidR="00CC3096">
        <w:tab/>
      </w:r>
      <w:r w:rsidR="00CC3096">
        <w:tab/>
        <w:t>ULM 91X KXUL (Music and Sound Producer)</w:t>
      </w:r>
      <w:r w:rsidR="0013750B">
        <w:br/>
      </w:r>
      <w:r w:rsidR="0013750B">
        <w:tab/>
      </w:r>
      <w:r w:rsidR="0013750B">
        <w:tab/>
      </w:r>
      <w:r w:rsidR="0013750B">
        <w:tab/>
        <w:t xml:space="preserve">Herman </w:t>
      </w:r>
      <w:proofErr w:type="spellStart"/>
      <w:r w:rsidR="0013750B">
        <w:t>LeVern</w:t>
      </w:r>
      <w:proofErr w:type="spellEnd"/>
      <w:r w:rsidR="0013750B">
        <w:t xml:space="preserve"> Jones’ </w:t>
      </w:r>
      <w:proofErr w:type="spellStart"/>
      <w:r w:rsidR="0013750B">
        <w:t>TheatreSouth</w:t>
      </w:r>
      <w:proofErr w:type="spellEnd"/>
      <w:r w:rsidR="0013750B">
        <w:t>, Inc. (Web</w:t>
      </w:r>
      <w:r w:rsidR="0050259F">
        <w:t xml:space="preserve">, </w:t>
      </w:r>
      <w:r w:rsidR="0013750B">
        <w:t>Letter Designer</w:t>
      </w:r>
      <w:r w:rsidR="0050259F">
        <w:t>, and</w:t>
      </w:r>
      <w:r w:rsidR="0050259F">
        <w:tab/>
      </w:r>
      <w:r w:rsidR="0050259F">
        <w:tab/>
      </w:r>
      <w:r w:rsidR="0050259F">
        <w:tab/>
      </w:r>
      <w:r w:rsidR="0050259F">
        <w:tab/>
        <w:t>Short-Term Intern</w:t>
      </w:r>
      <w:r w:rsidR="0013750B">
        <w:t>)</w:t>
      </w:r>
    </w:p>
    <w:p w14:paraId="0F4D69DD" w14:textId="50FCC2B6" w:rsidR="00694952" w:rsidRDefault="00694952" w:rsidP="00694952">
      <w:r>
        <w:t>2024</w:t>
      </w:r>
      <w:r>
        <w:tab/>
      </w:r>
      <w:r>
        <w:tab/>
      </w:r>
      <w:r>
        <w:tab/>
        <w:t>LA Clean Co.</w:t>
      </w:r>
      <w:r w:rsidRPr="00CC3096">
        <w:t xml:space="preserve"> </w:t>
      </w:r>
      <w:r>
        <w:t>(Logo, Business Card Designer)</w:t>
      </w:r>
      <w:r>
        <w:br/>
      </w:r>
      <w:r>
        <w:tab/>
      </w:r>
      <w:r>
        <w:tab/>
      </w:r>
      <w:r>
        <w:tab/>
        <w:t>Common Sense (Logo, Brand Designer)</w:t>
      </w:r>
      <w:r>
        <w:br/>
      </w:r>
      <w:r>
        <w:tab/>
      </w:r>
      <w:r>
        <w:tab/>
      </w:r>
      <w:r>
        <w:tab/>
        <w:t>Shreveport Aquarium (Photographer)</w:t>
      </w:r>
      <w:r>
        <w:br/>
      </w:r>
      <w:r>
        <w:tab/>
      </w:r>
      <w:r>
        <w:tab/>
      </w:r>
      <w:r>
        <w:tab/>
        <w:t>Seventh Square Coffee (Skateboard Designer)</w:t>
      </w:r>
      <w:r w:rsidRPr="00CC3096">
        <w:t xml:space="preserve"> </w:t>
      </w:r>
      <w:r>
        <w:br/>
      </w:r>
      <w:r>
        <w:tab/>
      </w:r>
      <w:r>
        <w:tab/>
      </w:r>
      <w:r>
        <w:tab/>
      </w:r>
      <w:proofErr w:type="spellStart"/>
      <w:r>
        <w:t>Shakeback</w:t>
      </w:r>
      <w:proofErr w:type="spellEnd"/>
      <w:r>
        <w:t xml:space="preserve"> Bingo (Poster Designer)</w:t>
      </w:r>
      <w:r w:rsidRPr="00CC3096">
        <w:t xml:space="preserve"> </w:t>
      </w:r>
      <w:r>
        <w:br/>
      </w:r>
      <w:r>
        <w:tab/>
      </w:r>
      <w:r>
        <w:tab/>
      </w:r>
      <w:r>
        <w:tab/>
        <w:t>ULM Hawkeye (Logo Designer)</w:t>
      </w:r>
      <w:r>
        <w:br/>
      </w:r>
      <w:r>
        <w:tab/>
      </w:r>
      <w:r>
        <w:tab/>
      </w:r>
      <w:r>
        <w:tab/>
        <w:t>University Dialogue NEXUS (Logo Designer)</w:t>
      </w:r>
      <w:r w:rsidRPr="00CC3096">
        <w:t xml:space="preserve"> </w:t>
      </w:r>
      <w:r>
        <w:br/>
      </w:r>
      <w:r>
        <w:tab/>
      </w:r>
      <w:r>
        <w:tab/>
      </w:r>
      <w:r>
        <w:tab/>
        <w:t>OTW Roadside Assistance (Business Card Designer)</w:t>
      </w:r>
      <w:r w:rsidRPr="00CC3096">
        <w:t xml:space="preserve"> </w:t>
      </w:r>
      <w:r>
        <w:br/>
      </w:r>
      <w:r>
        <w:tab/>
      </w:r>
      <w:r>
        <w:tab/>
      </w:r>
      <w:r>
        <w:tab/>
        <w:t>ULM 91X KXUL (Music and Sound Producer)</w:t>
      </w:r>
    </w:p>
    <w:p w14:paraId="57A9993F" w14:textId="06E52F33" w:rsidR="005535B1" w:rsidRDefault="00694952" w:rsidP="002806C7">
      <w:r>
        <w:t>2023</w:t>
      </w:r>
      <w:r>
        <w:tab/>
      </w:r>
      <w:r>
        <w:tab/>
      </w:r>
      <w:r>
        <w:tab/>
        <w:t xml:space="preserve">Roux </w:t>
      </w:r>
      <w:r w:rsidR="002806C7">
        <w:t>&amp;</w:t>
      </w:r>
      <w:r>
        <w:t xml:space="preserve"> Brew </w:t>
      </w:r>
      <w:r w:rsidR="002806C7">
        <w:t xml:space="preserve">Seafood Steakhouse </w:t>
      </w:r>
      <w:r>
        <w:t>(Logo, Brand, and Website Designer)</w:t>
      </w:r>
      <w:r>
        <w:tab/>
      </w:r>
      <w:r>
        <w:tab/>
      </w:r>
      <w:r>
        <w:tab/>
      </w:r>
      <w:r w:rsidR="002806C7">
        <w:tab/>
      </w:r>
      <w:r>
        <w:t>Seventh Square Coffee (Promotional Animator)</w:t>
      </w:r>
      <w:r w:rsidR="00576E11">
        <w:br/>
      </w:r>
      <w:r w:rsidR="00576E11">
        <w:tab/>
      </w:r>
      <w:r w:rsidR="00576E11">
        <w:tab/>
      </w:r>
      <w:r w:rsidR="00576E11">
        <w:tab/>
        <w:t>Paper Making Workshop (ULM</w:t>
      </w:r>
      <w:r w:rsidR="00703B6A">
        <w:t xml:space="preserve"> Art Department</w:t>
      </w:r>
      <w:r w:rsidR="00576E11">
        <w:t>)</w:t>
      </w:r>
    </w:p>
    <w:p w14:paraId="255DC04D" w14:textId="19664E11" w:rsidR="00703B6A" w:rsidRDefault="00694952" w:rsidP="00DC7C52">
      <w:r>
        <w:t>2021-202</w:t>
      </w:r>
      <w:r w:rsidR="00D01CF5">
        <w:t>3</w:t>
      </w:r>
      <w:r>
        <w:tab/>
      </w:r>
      <w:r>
        <w:tab/>
        <w:t>Musical Commissions (Pianist, Music Composer)</w:t>
      </w:r>
      <w:r w:rsidR="00D01CF5">
        <w:br/>
      </w:r>
      <w:r w:rsidR="00D01CF5">
        <w:tab/>
      </w:r>
      <w:r w:rsidR="00D01CF5">
        <w:tab/>
      </w:r>
      <w:r w:rsidR="00D01CF5">
        <w:tab/>
        <w:t>Art Commissions (Digital Graphics and Traditional Art)</w:t>
      </w:r>
      <w:r w:rsidR="005625FB">
        <w:br/>
      </w:r>
      <w:r w:rsidR="005625FB">
        <w:tab/>
      </w:r>
      <w:r w:rsidR="005625FB">
        <w:tab/>
      </w:r>
      <w:r w:rsidR="005625FB">
        <w:tab/>
        <w:t>Retail Sales Associate (Dollar General)</w:t>
      </w:r>
      <w:r w:rsidR="00D01CF5">
        <w:br/>
      </w:r>
      <w:r w:rsidR="00D01CF5">
        <w:lastRenderedPageBreak/>
        <w:tab/>
      </w:r>
      <w:r w:rsidR="00D01CF5">
        <w:tab/>
      </w:r>
      <w:r w:rsidR="00D01CF5">
        <w:tab/>
        <w:t>ULM Circulation Desk Clerk (ULM Library)</w:t>
      </w:r>
      <w:r w:rsidR="00703B6A">
        <w:br/>
      </w:r>
      <w:r w:rsidR="00703B6A">
        <w:tab/>
      </w:r>
      <w:r w:rsidR="00703B6A">
        <w:tab/>
      </w:r>
      <w:r w:rsidR="00703B6A">
        <w:tab/>
        <w:t>Maintenance Assistant (Monroe Athletic Center)</w:t>
      </w:r>
    </w:p>
    <w:p w14:paraId="36FC6701" w14:textId="77777777" w:rsidR="00694952" w:rsidRDefault="00694952" w:rsidP="00DC7C52"/>
    <w:p w14:paraId="0C085E2B" w14:textId="77777777" w:rsidR="00CC3096" w:rsidRPr="00CC3096" w:rsidRDefault="00CC3096" w:rsidP="00DC7C5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Exhibitions</w:t>
      </w:r>
    </w:p>
    <w:p w14:paraId="334EB47F" w14:textId="568B21F2" w:rsidR="0013750B" w:rsidRDefault="00C41FED" w:rsidP="00DC7C52">
      <w:r>
        <w:t>2025</w:t>
      </w:r>
      <w:r>
        <w:tab/>
      </w:r>
      <w:r>
        <w:tab/>
      </w:r>
      <w:r>
        <w:tab/>
        <w:t>Masur Museum Off the Wall Museum and Auction</w:t>
      </w:r>
      <w:r w:rsidR="0013750B">
        <w:t xml:space="preserve"> (Monroe, LA)</w:t>
      </w:r>
      <w:r w:rsidR="00694952">
        <w:br/>
      </w:r>
      <w:r w:rsidR="00694952">
        <w:tab/>
      </w:r>
      <w:r w:rsidR="00694952">
        <w:tab/>
      </w:r>
      <w:r w:rsidR="00694952">
        <w:tab/>
        <w:t>Downtown Monroe Art Gallery Crawl</w:t>
      </w:r>
      <w:r w:rsidR="0013750B">
        <w:br/>
      </w:r>
      <w:r w:rsidR="0013750B">
        <w:tab/>
      </w:r>
      <w:r w:rsidR="0013750B">
        <w:tab/>
      </w:r>
      <w:r w:rsidR="0013750B">
        <w:tab/>
        <w:t>Courtyard on Cotton Holiday Art Show (Monroe, LA)</w:t>
      </w:r>
    </w:p>
    <w:p w14:paraId="0B8623BB" w14:textId="77777777" w:rsidR="00694952" w:rsidRDefault="00694952" w:rsidP="00694952">
      <w:r>
        <w:t>2024</w:t>
      </w:r>
      <w:r>
        <w:tab/>
      </w:r>
      <w:r>
        <w:tab/>
      </w:r>
      <w:r>
        <w:tab/>
        <w:t>Watercolor Gallery Biedenharn Museum (Monroe, LA)</w:t>
      </w:r>
      <w:r>
        <w:br/>
      </w:r>
      <w:r>
        <w:tab/>
      </w:r>
      <w:r>
        <w:tab/>
      </w:r>
      <w:r>
        <w:tab/>
        <w:t>Downtown Monroe Art Gallery Crawl</w:t>
      </w:r>
    </w:p>
    <w:p w14:paraId="34157056" w14:textId="2A24E102" w:rsidR="00694952" w:rsidRDefault="00694952" w:rsidP="00DC7C52">
      <w:r>
        <w:t>2023</w:t>
      </w:r>
      <w:r>
        <w:tab/>
      </w:r>
      <w:r>
        <w:tab/>
      </w:r>
      <w:r>
        <w:tab/>
        <w:t>ULM Student Art Exhibition</w:t>
      </w:r>
      <w:r w:rsidR="0013750B">
        <w:t xml:space="preserve"> (Monroe, LA)</w:t>
      </w:r>
    </w:p>
    <w:p w14:paraId="35835DF2" w14:textId="77777777" w:rsidR="00DC7C52" w:rsidRPr="004F36EF" w:rsidRDefault="00DC7C52" w:rsidP="00DC7C52">
      <w:pPr>
        <w:rPr>
          <w:b/>
          <w:bCs/>
        </w:rPr>
      </w:pPr>
      <w:r w:rsidRPr="004F36EF">
        <w:rPr>
          <w:b/>
          <w:bCs/>
          <w:sz w:val="28"/>
          <w:szCs w:val="28"/>
        </w:rPr>
        <w:t>Skills</w:t>
      </w:r>
      <w:r w:rsidR="004F36EF" w:rsidRPr="004F36EF">
        <w:rPr>
          <w:b/>
          <w:bCs/>
          <w:sz w:val="28"/>
          <w:szCs w:val="28"/>
        </w:rPr>
        <w:t>/</w:t>
      </w:r>
      <w:r w:rsidR="009C082C">
        <w:rPr>
          <w:b/>
          <w:bCs/>
          <w:sz w:val="28"/>
          <w:szCs w:val="28"/>
        </w:rPr>
        <w:t>Proficiency</w:t>
      </w:r>
    </w:p>
    <w:p w14:paraId="75F58044" w14:textId="237E3778" w:rsidR="009D62D0" w:rsidRPr="009D62D0" w:rsidRDefault="00990EB0" w:rsidP="009C082C">
      <w:r>
        <w:t>Graphic Design</w:t>
      </w:r>
      <w:r>
        <w:tab/>
        <w:t>Multimedia Painting</w:t>
      </w:r>
      <w:r>
        <w:tab/>
      </w:r>
      <w:r>
        <w:tab/>
        <w:t>Character Design and Animation</w:t>
      </w:r>
      <w:r>
        <w:br/>
        <w:t>Video Editing</w:t>
      </w:r>
      <w:r>
        <w:tab/>
      </w:r>
      <w:r>
        <w:tab/>
        <w:t>Music and Composition</w:t>
      </w:r>
      <w:r>
        <w:tab/>
        <w:t>Creative Writing</w:t>
      </w:r>
      <w:r>
        <w:br/>
        <w:t>Digital Art</w:t>
      </w:r>
      <w:r>
        <w:tab/>
      </w:r>
      <w:r>
        <w:tab/>
        <w:t>Piano</w:t>
      </w:r>
      <w:r>
        <w:tab/>
      </w:r>
      <w:r>
        <w:tab/>
      </w:r>
      <w:r>
        <w:tab/>
      </w:r>
      <w:r>
        <w:tab/>
        <w:t xml:space="preserve">Adobe </w:t>
      </w:r>
      <w:r w:rsidR="009D62D0">
        <w:t>Photoshop</w:t>
      </w:r>
      <w:r w:rsidR="009D62D0">
        <w:br/>
        <w:t>Adobe InDesign</w:t>
      </w:r>
      <w:r w:rsidR="009D62D0">
        <w:tab/>
        <w:t>Adobe Illustrator</w:t>
      </w:r>
      <w:r w:rsidR="009D62D0">
        <w:tab/>
      </w:r>
      <w:r w:rsidR="009D62D0">
        <w:tab/>
        <w:t>Adobe 3D Stager</w:t>
      </w:r>
      <w:r w:rsidR="009D62D0">
        <w:br/>
        <w:t>Adobe After Effects</w:t>
      </w:r>
      <w:r w:rsidR="009D62D0">
        <w:tab/>
        <w:t>Adobe Animate</w:t>
      </w:r>
      <w:r w:rsidR="009D62D0">
        <w:tab/>
      </w:r>
      <w:r w:rsidR="009D62D0">
        <w:tab/>
        <w:t>Adobe Audition</w:t>
      </w:r>
      <w:r w:rsidR="009D62D0">
        <w:br/>
        <w:t>Davinci Resolve</w:t>
      </w:r>
      <w:r w:rsidR="009D62D0">
        <w:tab/>
        <w:t>Clip Studio Paint</w:t>
      </w:r>
      <w:r w:rsidR="009D62D0">
        <w:tab/>
      </w:r>
      <w:r w:rsidR="009D62D0">
        <w:tab/>
        <w:t>Logic Pro</w:t>
      </w:r>
      <w:r w:rsidR="009D62D0">
        <w:br/>
        <w:t>Final Cut Pro</w:t>
      </w:r>
      <w:r w:rsidR="009D62D0">
        <w:tab/>
      </w:r>
      <w:r w:rsidR="009D62D0">
        <w:tab/>
        <w:t>Audacity</w:t>
      </w:r>
      <w:r w:rsidR="009D62D0">
        <w:tab/>
      </w:r>
      <w:r w:rsidR="009D62D0">
        <w:tab/>
      </w:r>
      <w:r w:rsidR="009D62D0">
        <w:tab/>
        <w:t>Microsoft Word</w:t>
      </w:r>
    </w:p>
    <w:p w14:paraId="29A92573" w14:textId="590E4C7A" w:rsidR="009C082C" w:rsidRPr="004F36EF" w:rsidRDefault="009C082C" w:rsidP="009C082C">
      <w:pPr>
        <w:rPr>
          <w:b/>
          <w:bCs/>
        </w:rPr>
      </w:pPr>
      <w:r>
        <w:rPr>
          <w:b/>
          <w:bCs/>
          <w:sz w:val="28"/>
          <w:szCs w:val="28"/>
        </w:rPr>
        <w:t xml:space="preserve">Community </w:t>
      </w:r>
      <w:r w:rsidR="00576E11">
        <w:rPr>
          <w:b/>
          <w:bCs/>
          <w:sz w:val="28"/>
          <w:szCs w:val="28"/>
        </w:rPr>
        <w:t>Outreach and Engagement</w:t>
      </w:r>
    </w:p>
    <w:p w14:paraId="54B039AE" w14:textId="7A39C2E4" w:rsidR="00F61567" w:rsidRDefault="00F61567" w:rsidP="009C082C">
      <w:r>
        <w:t>2025</w:t>
      </w:r>
      <w:r>
        <w:tab/>
      </w:r>
      <w:r>
        <w:tab/>
      </w:r>
      <w:r>
        <w:tab/>
        <w:t>NELA Pride Mardi Gras Float (Kappa Pi Painting and Parade Volunteering)</w:t>
      </w:r>
    </w:p>
    <w:p w14:paraId="590E7C0D" w14:textId="30876165" w:rsidR="00694952" w:rsidRDefault="00694952" w:rsidP="009C082C">
      <w:r>
        <w:t>2024</w:t>
      </w:r>
      <w:r>
        <w:tab/>
      </w:r>
      <w:r>
        <w:tab/>
      </w:r>
      <w:r>
        <w:tab/>
        <w:t xml:space="preserve">Community Drumming at the Monroe Veteran’s Home (Phi Boota </w:t>
      </w:r>
      <w:proofErr w:type="spellStart"/>
      <w:r>
        <w:t>Roota</w:t>
      </w:r>
      <w:proofErr w:type="spellEnd"/>
      <w:r>
        <w:t>)</w:t>
      </w:r>
    </w:p>
    <w:p w14:paraId="1BB9DF4F" w14:textId="0F9273D4" w:rsidR="00694952" w:rsidRDefault="00694952" w:rsidP="009C082C">
      <w:r>
        <w:t>2023</w:t>
      </w:r>
      <w:r>
        <w:tab/>
      </w:r>
      <w:r>
        <w:tab/>
      </w:r>
      <w:r>
        <w:tab/>
      </w:r>
      <w:r w:rsidR="00576E11">
        <w:t xml:space="preserve">Monroe </w:t>
      </w:r>
      <w:r>
        <w:t>Children’s Coalition (Kappa Pi Sponsored Craft Booth)</w:t>
      </w:r>
      <w:r>
        <w:br/>
      </w:r>
      <w:r>
        <w:tab/>
      </w:r>
      <w:r>
        <w:tab/>
      </w:r>
      <w:r>
        <w:tab/>
        <w:t>Instrument Moving Assistance for the ULM Sound of Today (Phi Boota</w:t>
      </w:r>
      <w:r>
        <w:br/>
      </w:r>
      <w:r>
        <w:tab/>
      </w:r>
      <w:r>
        <w:tab/>
      </w:r>
      <w:r>
        <w:tab/>
      </w:r>
      <w:proofErr w:type="spellStart"/>
      <w:r>
        <w:t>Roota</w:t>
      </w:r>
      <w:proofErr w:type="spellEnd"/>
      <w:r>
        <w:t>)</w:t>
      </w:r>
    </w:p>
    <w:p w14:paraId="798328A9" w14:textId="03FED42D" w:rsidR="00990EB0" w:rsidRDefault="00DC7C52" w:rsidP="00F61567">
      <w:r w:rsidRPr="004F36EF">
        <w:rPr>
          <w:b/>
          <w:bCs/>
          <w:sz w:val="28"/>
          <w:szCs w:val="28"/>
        </w:rPr>
        <w:t>Awards and Honors</w:t>
      </w:r>
    </w:p>
    <w:p w14:paraId="15657B6F" w14:textId="1A6A93DC" w:rsidR="00F61567" w:rsidRDefault="009C082C" w:rsidP="00F61567">
      <w:r>
        <w:t>202</w:t>
      </w:r>
      <w:r w:rsidR="009D62D0">
        <w:t>5</w:t>
      </w:r>
      <w:r w:rsidR="009D62D0">
        <w:tab/>
      </w:r>
      <w:r w:rsidR="009D62D0">
        <w:tab/>
      </w:r>
      <w:r>
        <w:tab/>
        <w:t>Visual and Performing Arts Talent Grant</w:t>
      </w:r>
    </w:p>
    <w:p w14:paraId="621E7393" w14:textId="77777777" w:rsidR="00F61567" w:rsidRPr="004F36EF" w:rsidRDefault="00F61567" w:rsidP="00F61567">
      <w:pPr>
        <w:rPr>
          <w:b/>
          <w:bCs/>
        </w:rPr>
      </w:pPr>
      <w:r>
        <w:t>2024</w:t>
      </w:r>
      <w:r>
        <w:tab/>
      </w:r>
      <w:r>
        <w:tab/>
      </w:r>
      <w:r>
        <w:tab/>
        <w:t>Seventh Square Coffee Animation Contest</w:t>
      </w:r>
      <w:r>
        <w:br/>
      </w:r>
      <w:r>
        <w:tab/>
      </w:r>
      <w:r>
        <w:tab/>
      </w:r>
      <w:r>
        <w:tab/>
        <w:t>Seventh Square Coffee Skateboard Design Contest</w:t>
      </w:r>
    </w:p>
    <w:p w14:paraId="0CD0C13A" w14:textId="0F2B9FCD" w:rsidR="009D62D0" w:rsidRDefault="009D62D0" w:rsidP="00F61567">
      <w:r>
        <w:lastRenderedPageBreak/>
        <w:t>2024</w:t>
      </w:r>
      <w:r>
        <w:tab/>
      </w:r>
      <w:r>
        <w:tab/>
      </w:r>
      <w:r>
        <w:tab/>
        <w:t>Visual and Performing Arts Talent Grant</w:t>
      </w:r>
    </w:p>
    <w:p w14:paraId="4544B534" w14:textId="1B39A08B" w:rsidR="00F61567" w:rsidRDefault="00F61567" w:rsidP="00F61567">
      <w:r>
        <w:t>2023</w:t>
      </w:r>
      <w:r>
        <w:tab/>
      </w:r>
      <w:r>
        <w:tab/>
      </w:r>
      <w:r>
        <w:tab/>
        <w:t>Roux and Brew Design Contest</w:t>
      </w:r>
    </w:p>
    <w:p w14:paraId="28BE65FF" w14:textId="0319B60A" w:rsidR="009D62D0" w:rsidRDefault="009D62D0" w:rsidP="00F61567">
      <w:r>
        <w:t>2023</w:t>
      </w:r>
      <w:r>
        <w:tab/>
      </w:r>
      <w:r>
        <w:tab/>
      </w:r>
      <w:r>
        <w:tab/>
        <w:t>Visual and Performing Arts Talent Grant</w:t>
      </w:r>
    </w:p>
    <w:p w14:paraId="70A81E4D" w14:textId="31DD5CB4" w:rsidR="002B4A98" w:rsidRDefault="002B4A98" w:rsidP="002B4A98">
      <w:r>
        <w:rPr>
          <w:b/>
          <w:bCs/>
          <w:sz w:val="28"/>
          <w:szCs w:val="28"/>
        </w:rPr>
        <w:t>References</w:t>
      </w:r>
    </w:p>
    <w:p w14:paraId="5C11F3BD" w14:textId="344DA338" w:rsidR="002B4A98" w:rsidRDefault="002B4A98" w:rsidP="00F61567">
      <w:r>
        <w:t>Mrs. Winnie Tomeny</w:t>
      </w:r>
      <w:r>
        <w:tab/>
      </w:r>
      <w:hyperlink r:id="rId6" w:history="1">
        <w:r w:rsidR="00835E49" w:rsidRPr="00167E92">
          <w:rPr>
            <w:rStyle w:val="Hyperlink"/>
          </w:rPr>
          <w:t>tomeny@ulm.edu</w:t>
        </w:r>
      </w:hyperlink>
      <w:r w:rsidR="008F24FE">
        <w:tab/>
      </w:r>
      <w:r w:rsidR="00835E49" w:rsidRPr="00835E49">
        <w:t>(502) 386-0689</w:t>
      </w:r>
      <w:r w:rsidR="00835E49" w:rsidRPr="00835E49">
        <w:t>‬</w:t>
      </w:r>
      <w:r w:rsidR="00835E49">
        <w:tab/>
        <w:t>Graphic Design Professor</w:t>
      </w:r>
    </w:p>
    <w:p w14:paraId="0BC2CD7E" w14:textId="2544CA0A" w:rsidR="00302191" w:rsidRDefault="008F24FE" w:rsidP="009C082C">
      <w:r>
        <w:t xml:space="preserve">Mr. </w:t>
      </w:r>
      <w:r w:rsidR="00835E49">
        <w:t>Jay Curtis</w:t>
      </w:r>
      <w:r w:rsidR="00835E49">
        <w:tab/>
      </w:r>
      <w:r w:rsidR="00835E49">
        <w:tab/>
      </w:r>
      <w:hyperlink r:id="rId7" w:history="1">
        <w:r w:rsidR="00835E49" w:rsidRPr="00167E92">
          <w:rPr>
            <w:rStyle w:val="Hyperlink"/>
          </w:rPr>
          <w:t>curtis@ulm.edu</w:t>
        </w:r>
      </w:hyperlink>
      <w:r w:rsidR="00835E49">
        <w:tab/>
      </w:r>
      <w:bdo w:val="ltr">
        <w:r w:rsidR="00835E49" w:rsidRPr="00835E49">
          <w:t>(318) 342-5556</w:t>
        </w:r>
        <w:r w:rsidR="00835E49" w:rsidRPr="00835E49">
          <w:t>‬</w:t>
        </w:r>
        <w:r w:rsidR="00835E49">
          <w:tab/>
          <w:t xml:space="preserve">KXUL Employee </w:t>
        </w:r>
        <w:r w:rsidR="00302191">
          <w:t>Manager</w:t>
        </w:r>
        <w:r>
          <w:t>‬</w:t>
        </w:r>
        <w:r w:rsidR="00000000">
          <w:t>‬</w:t>
        </w:r>
      </w:bdo>
    </w:p>
    <w:p w14:paraId="7741AA7C" w14:textId="47623712" w:rsidR="00302191" w:rsidRPr="009C082C" w:rsidRDefault="008F24FE" w:rsidP="009C082C">
      <w:r>
        <w:t>Mrs. Lisa Hollis</w:t>
      </w:r>
      <w:r>
        <w:tab/>
      </w:r>
      <w:hyperlink r:id="rId8" w:history="1">
        <w:r w:rsidRPr="00167E92">
          <w:rPr>
            <w:rStyle w:val="Hyperlink"/>
          </w:rPr>
          <w:t>burgess@ulm.edu</w:t>
        </w:r>
      </w:hyperlink>
      <w:r>
        <w:tab/>
      </w:r>
      <w:r w:rsidRPr="008F24FE">
        <w:t>(318) 342-5556</w:t>
      </w:r>
      <w:r w:rsidRPr="008F24FE">
        <w:t>‬</w:t>
      </w:r>
      <w:r>
        <w:tab/>
        <w:t>Circulation Supervisor</w:t>
      </w:r>
    </w:p>
    <w:sectPr w:rsidR="00302191" w:rsidRPr="009C082C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E2AA4" w14:textId="77777777" w:rsidR="007C2857" w:rsidRDefault="007C2857" w:rsidP="00DC7C52">
      <w:pPr>
        <w:spacing w:after="0" w:line="240" w:lineRule="auto"/>
      </w:pPr>
      <w:r>
        <w:separator/>
      </w:r>
    </w:p>
  </w:endnote>
  <w:endnote w:type="continuationSeparator" w:id="0">
    <w:p w14:paraId="3EB47E19" w14:textId="77777777" w:rsidR="007C2857" w:rsidRDefault="007C2857" w:rsidP="00DC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A38AA" w14:textId="77777777" w:rsidR="007C2857" w:rsidRDefault="007C2857" w:rsidP="00DC7C52">
      <w:pPr>
        <w:spacing w:after="0" w:line="240" w:lineRule="auto"/>
      </w:pPr>
      <w:r>
        <w:separator/>
      </w:r>
    </w:p>
  </w:footnote>
  <w:footnote w:type="continuationSeparator" w:id="0">
    <w:p w14:paraId="51342D1C" w14:textId="77777777" w:rsidR="007C2857" w:rsidRDefault="007C2857" w:rsidP="00DC7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D97BD" w14:textId="77777777" w:rsidR="00DC7C52" w:rsidRPr="00C520EA" w:rsidRDefault="00DC7C52" w:rsidP="00DC7C52">
    <w:pPr>
      <w:pStyle w:val="Title"/>
      <w:jc w:val="center"/>
      <w:rPr>
        <w:rFonts w:asciiTheme="minorHAnsi" w:hAnsiTheme="minorHAnsi" w:cstheme="minorHAnsi"/>
        <w:b/>
        <w:bCs/>
        <w:sz w:val="48"/>
        <w:szCs w:val="48"/>
      </w:rPr>
    </w:pPr>
    <w:r w:rsidRPr="00C520EA">
      <w:rPr>
        <w:rFonts w:asciiTheme="minorHAnsi" w:hAnsiTheme="minorHAnsi" w:cstheme="minorHAnsi"/>
        <w:b/>
        <w:bCs/>
        <w:sz w:val="48"/>
        <w:szCs w:val="48"/>
      </w:rPr>
      <w:t>Brie Scott</w:t>
    </w:r>
  </w:p>
  <w:p w14:paraId="48EFE434" w14:textId="49BE73F7" w:rsidR="00DC7C52" w:rsidRDefault="00C520EA" w:rsidP="00DC7C52">
    <w:pPr>
      <w:pStyle w:val="Header"/>
      <w:rPr>
        <w:rFonts w:cstheme="minorHAnsi"/>
      </w:rPr>
    </w:pPr>
    <w:r>
      <w:rPr>
        <w:rFonts w:cstheme="minorHAnsi"/>
      </w:rPr>
      <w:t>318-884-8110</w:t>
    </w:r>
    <w:r w:rsidR="00DC7C52">
      <w:rPr>
        <w:rFonts w:cstheme="minorHAnsi"/>
      </w:rPr>
      <w:tab/>
    </w:r>
    <w:r w:rsidR="00DC7C52">
      <w:rPr>
        <w:rFonts w:cstheme="minorHAnsi"/>
      </w:rPr>
      <w:tab/>
    </w:r>
    <w:r>
      <w:rPr>
        <w:rFonts w:cstheme="minorHAnsi"/>
      </w:rPr>
      <w:t>bjs030712@gmail.com</w:t>
    </w:r>
  </w:p>
  <w:p w14:paraId="36128698" w14:textId="77777777" w:rsidR="00CC3096" w:rsidRDefault="00CC3096" w:rsidP="00DC7C52">
    <w:pPr>
      <w:pStyle w:val="Header"/>
      <w:rPr>
        <w:rFonts w:cstheme="minorHAnsi"/>
      </w:rPr>
    </w:pPr>
  </w:p>
  <w:p w14:paraId="7FC237AD" w14:textId="77777777" w:rsidR="00CC3096" w:rsidRPr="00DC7C52" w:rsidRDefault="00CC3096" w:rsidP="00DC7C52">
    <w:pPr>
      <w:pStyle w:val="Header"/>
      <w:rPr>
        <w:rFonts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52"/>
    <w:rsid w:val="00030AA3"/>
    <w:rsid w:val="00073FE2"/>
    <w:rsid w:val="00136281"/>
    <w:rsid w:val="0013750B"/>
    <w:rsid w:val="00261B37"/>
    <w:rsid w:val="002806C7"/>
    <w:rsid w:val="002B4A98"/>
    <w:rsid w:val="00302191"/>
    <w:rsid w:val="004F1381"/>
    <w:rsid w:val="004F36EF"/>
    <w:rsid w:val="0050259F"/>
    <w:rsid w:val="005535B1"/>
    <w:rsid w:val="005625FB"/>
    <w:rsid w:val="00576E11"/>
    <w:rsid w:val="005E3E57"/>
    <w:rsid w:val="00694952"/>
    <w:rsid w:val="00703B6A"/>
    <w:rsid w:val="007255BC"/>
    <w:rsid w:val="00755D08"/>
    <w:rsid w:val="007C2857"/>
    <w:rsid w:val="007D7550"/>
    <w:rsid w:val="00835E49"/>
    <w:rsid w:val="008F24FE"/>
    <w:rsid w:val="00904B18"/>
    <w:rsid w:val="00990EB0"/>
    <w:rsid w:val="009C082C"/>
    <w:rsid w:val="009D62D0"/>
    <w:rsid w:val="00B731F5"/>
    <w:rsid w:val="00B743AB"/>
    <w:rsid w:val="00BC7C4A"/>
    <w:rsid w:val="00C3421E"/>
    <w:rsid w:val="00C41FED"/>
    <w:rsid w:val="00C520EA"/>
    <w:rsid w:val="00C92CCB"/>
    <w:rsid w:val="00CA0F8E"/>
    <w:rsid w:val="00CB4493"/>
    <w:rsid w:val="00CC3096"/>
    <w:rsid w:val="00D01CF5"/>
    <w:rsid w:val="00D04EAC"/>
    <w:rsid w:val="00DC7C52"/>
    <w:rsid w:val="00DE5810"/>
    <w:rsid w:val="00E06854"/>
    <w:rsid w:val="00E8733A"/>
    <w:rsid w:val="00F4366A"/>
    <w:rsid w:val="00F61567"/>
    <w:rsid w:val="00F649FE"/>
    <w:rsid w:val="00F8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1F67D1"/>
  <w15:chartTrackingRefBased/>
  <w15:docId w15:val="{AB0D7957-1BC4-564E-9A89-7C40517A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C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C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C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C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C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C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C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C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C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C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C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C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C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C5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7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C52"/>
  </w:style>
  <w:style w:type="paragraph" w:styleId="Footer">
    <w:name w:val="footer"/>
    <w:basedOn w:val="Normal"/>
    <w:link w:val="FooterChar"/>
    <w:uiPriority w:val="99"/>
    <w:unhideWhenUsed/>
    <w:rsid w:val="00DC7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C52"/>
  </w:style>
  <w:style w:type="character" w:styleId="Hyperlink">
    <w:name w:val="Hyperlink"/>
    <w:basedOn w:val="DefaultParagraphFont"/>
    <w:uiPriority w:val="99"/>
    <w:unhideWhenUsed/>
    <w:rsid w:val="00DC7C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gess@ulm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urtis@ulm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eny@ulm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2549</TotalTime>
  <Pages>3</Pages>
  <Words>443</Words>
  <Characters>2782</Characters>
  <Application>Microsoft Office Word</Application>
  <DocSecurity>0</DocSecurity>
  <Lines>73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Scott</dc:creator>
  <cp:keywords/>
  <dc:description/>
  <cp:lastModifiedBy>Brian Scott</cp:lastModifiedBy>
  <cp:revision>2</cp:revision>
  <dcterms:created xsi:type="dcterms:W3CDTF">2025-03-26T16:40:00Z</dcterms:created>
  <dcterms:modified xsi:type="dcterms:W3CDTF">2025-12-27T21:44:00Z</dcterms:modified>
</cp:coreProperties>
</file>